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ПРАВИЛА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ОХРАНЫ ЖИЗНИ ЛЮДЕЙ НА ВОДНЫХ ОБЪЕКТАХ В КРАСНОДАРСКОМ КРАЕ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Общие положения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1.1. </w:t>
      </w:r>
      <w:proofErr w:type="gramStart"/>
      <w:r>
        <w:rPr>
          <w:rFonts w:ascii="Verdana" w:hAnsi="Verdana"/>
          <w:color w:val="000000"/>
          <w:sz w:val="17"/>
          <w:szCs w:val="17"/>
        </w:rPr>
        <w:t>Правила охраны жизни людей на водных объектах в Краснодарском крае (далее - Правила) разработаны на основании Водного кодекса Российской Федерации, Федерального закона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устанавливают условия и требования, предъявляемые к обеспечению безопасности людей на водных объектах, которые являются обязательными для юридических 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физических лиц на территории Краснодарского края.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1.2. Использование водных объектов для рекреационных целей (отдыха, туризма, спорта) в соответствии со статьей 50 Водного кодекса Российской Федерации осуществляется с учетом правил использования водных объектов для личных и бытовых нужд, устанавливаемых органами местного самоуправления.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уполномоченными федеральными органами исполнительной власти, с соблюдением настоящих Правил.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1.3. </w:t>
      </w:r>
      <w:proofErr w:type="gramStart"/>
      <w:r>
        <w:rPr>
          <w:rFonts w:ascii="Verdana" w:hAnsi="Verdana"/>
          <w:color w:val="000000"/>
          <w:sz w:val="17"/>
          <w:szCs w:val="17"/>
        </w:rPr>
        <w:t>Организации при проведении экскурсий, коллективных выездов на отдых или других массовых мероприятий на водных объектах определяют лиц, ответственных за безопасность людей на водных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объектах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1.4.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действующим законодательством.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1.5. Поисковые и аварийно-спасательные работы при чрезвычайных ситуациях на водных объектах (паводки, наводнения, аварии судов и другие) осуществляются в соответствии с законодательством, регламентирующим организацию и порядок проведения этих работ.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1.6. Лица, нарушившие требования настоящих Правил, несут ответственность в соответствии с действующим законодательством.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Требования к пляжам и другим местам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массового отдыха людей на водных объектах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2.1. Зона купания (пляж) - организованное место массового отдыха людей на водном объекте, расположенное на участке берега с прилегающей к нему акваторией, установленное органами местного самоуправления и специально обустроенное для купания и массового отдыха людей в рекреационных целях, без использования маломерных судов и иных технических средств.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Требования, предъявляемые к содержанию пляжей в части обеспечения охраны жизни людей на водных объектах, распространяются на все иные места массового отдыха людей, расположенные на участке береговой полосы и предназначенные для купания и отдыха, независимо от форм собственности.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До начала купального сезона каждый пляж в соответствии с действующим законодательством должен быть осмотрен уполномоченным федеральным органом исполнительной власти с выдачей письменного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Должно быть проведено водолазное обследование дна пляжа в границах заплыва с обязательным оформлением акта водолазного обследования.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Обязательному водолазному обследованию и очистке подлежат: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на глубине до 2 метров - дно акватории пляжей и других мест массового купания людей; дно купален и мест, отведенных для купания детей и лиц, не умеющих плавать; подводная часть причалов, ограждения купален, спусков в воду, опор мостков; </w:t>
      </w:r>
      <w:proofErr w:type="gramEnd"/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 глубинах свыше 2 метров - дно мест, оборудованных вышками, мостками и плотами для прыжков в воду.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Обследование и очистка дна водной акватории пляжа должны производиться специалистами-водолазами в соответствии с требованиями Межотраслевых правил по охране труда при проведении водолазных работ, утвержденных приказом Министерства здравоохранения и социального развития </w:t>
      </w:r>
      <w:r>
        <w:rPr>
          <w:rFonts w:ascii="Verdana" w:hAnsi="Verdana"/>
          <w:color w:val="000000"/>
          <w:sz w:val="17"/>
          <w:szCs w:val="17"/>
        </w:rPr>
        <w:lastRenderedPageBreak/>
        <w:t xml:space="preserve">Российской Федерации от 13 апреля 2007 года № 269 "Об утверждении Межотраслевых правил по охране труда при производстве водолазных работ".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Не допускается размещение на территории пляжа в границах заплыва пунктов проката маломерных судов и других плавательных средств, представляющих угрозу жизни и здоровью отдыхающих и купающихся.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соответствии с действующим законодательством до начала купального сезона уполномоченным федеральным органом исполнительной власти проводится техническое освидетельствование пляжей.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Открытие и использование пляжа по назначению без разрешения, выданного водопользователю (владельцу пляжа) должностным лицом уполномоченного федерального органа исполнительной власти, не допускается.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2.2. </w:t>
      </w:r>
      <w:proofErr w:type="gramStart"/>
      <w:r>
        <w:rPr>
          <w:rFonts w:ascii="Verdana" w:hAnsi="Verdana"/>
          <w:color w:val="000000"/>
          <w:sz w:val="17"/>
          <w:szCs w:val="17"/>
        </w:rPr>
        <w:t>На период купального сезона водопользователь (владелец пляжа) должен организовать, с учетом особенностей расположения, размеров береговой территории и акватории пляжа, развертывание на пляже одного или нескольких спасательных постов (станций), укомплектованных необходимыми плавательными средствами, оборудованием, снаряжением в соответствии с рекомендуемым табелем оснащенности (приложение № 1 к настоящим Правилам), и дежурство на них матросов-спасателей и медицинского персонала для предупреждения несчастных случаев и оказания помощи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терпящим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бедствие на водных объектах. Зона оперативного действия одного поста (станции) не должна превышать 400 метров береговой территории и акватории пляжа.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Матросы-спасатели спасательных постов (станций) допускаются к спасательным работам в соответствии с действующим законодательством.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Расписание работы спасательного поста (станции), график дежурства матросов-спасателей устанавливаются водопользователем (владельцем пляжа) по согласованию с органами местного самоуправления.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Выполнение функций спасательным постом (станцией) должно осуществляться при наличии как минимум двух матросов-спасателей в смене, но не менее одного спасателя на 50 метров пляжной полосы.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Во время купания людей на границе заплыва постоянно должно находиться спасательное маломерное судно с матросами-спасателями в готовности для оказания помощи утопающему.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2.3. Дно акватории пляжа должно иметь постепенный скат без уступов в пределах имеющегося участка до глубины 2 метров при ширине полосы берега не менее 15 метров и должно быть очищено от водных растений, коряг, стекла, крупных камней и других посторонних предметов.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Пляжи располагаются на расстоянии не менее 500 метров выше по течению и 1000 метров ниже от мест спуска сточных вод, портовых, гидротехнических сооружений, пристаней, причалов, пирсов, дебаркадеров, нефтеналивных приспособлений и других источников загрязнения.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местах, отведенных для купания, и выше их по течению до 500 метров не допускается стирка белья и купание животных.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2.4. Площадь водного зеркала в местах купания на проточном водоеме должна обеспечивать не менее 5 м</w:t>
      </w:r>
      <w:proofErr w:type="gramStart"/>
      <w:r>
        <w:rPr>
          <w:rFonts w:ascii="Verdana" w:hAnsi="Verdana"/>
          <w:color w:val="000000"/>
          <w:sz w:val="17"/>
          <w:szCs w:val="17"/>
        </w:rPr>
        <w:t>2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 одного купающегося, а на непроточном - не менее 10 м2. На каждого человека должно приходиться не менее 3 м</w:t>
      </w:r>
      <w:proofErr w:type="gramStart"/>
      <w:r>
        <w:rPr>
          <w:rFonts w:ascii="Verdana" w:hAnsi="Verdana"/>
          <w:color w:val="000000"/>
          <w:sz w:val="17"/>
          <w:szCs w:val="17"/>
        </w:rPr>
        <w:t>2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площади береговой части пляжа, для пляжей детских оздоровительных организаций - не менее 4 м2.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2.5. В местах, отведенных для купания, не должно быть выхода грунтовых вод, водоворотов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2.6. Границы зоны заплыва в местах купания обозначаются буйками красного или оранжевого цвета (диаметром не менее 300 мм), расположенными на расстоянии 5 метров один от другого на боковых границах и 20 - 30 метров один от другого на внешней границе. Внешняя граница зоны заплыва располагается на расстоянии до 25 метров от ме</w:t>
      </w:r>
      <w:proofErr w:type="gramStart"/>
      <w:r>
        <w:rPr>
          <w:rFonts w:ascii="Verdana" w:hAnsi="Verdana"/>
          <w:color w:val="000000"/>
          <w:sz w:val="17"/>
          <w:szCs w:val="17"/>
        </w:rPr>
        <w:t>ст с гл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убиной 1,3 метра. Границы заплыва не должны выходить в зоны судового хода.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2.7. На пляжах отводятся участки акватории с глубинами от 0,7 до 1,3 метра для купания детей, а также для граждан, не умеющих плавать, - с глубиной не более 1,5 метра. Эти участки обозначаются линией поплавков (оранжевого или красного цвета диаметром не менее 300 мм), расположенных друг от друга на расстоянии не более 1 метра, и обозначаются знаками "Место купания детей". Берег у места купания детей должен быть отлогим, без обрывов и ям. Не допускается устройство пляжей на глинистых участках.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2.8. Оборудованные места для прыжков в воду должны иметь информацию, указывающую глубину и опасные места. Места для прыжков в воду, оборудованные вышками, мостками, должны находиться на участках акватории пляжа с глубинами, обеспечивающими безопасность при выполнении прыжков. </w:t>
      </w:r>
      <w:r>
        <w:rPr>
          <w:rFonts w:ascii="Verdana" w:hAnsi="Verdana"/>
          <w:color w:val="000000"/>
          <w:sz w:val="17"/>
          <w:szCs w:val="17"/>
        </w:rPr>
        <w:lastRenderedPageBreak/>
        <w:t>При отсутствии таких участков устанавливаются деревянные мостки или плоты до ме</w:t>
      </w:r>
      <w:proofErr w:type="gramStart"/>
      <w:r>
        <w:rPr>
          <w:rFonts w:ascii="Verdana" w:hAnsi="Verdana"/>
          <w:color w:val="000000"/>
          <w:sz w:val="17"/>
          <w:szCs w:val="17"/>
        </w:rPr>
        <w:t>ст с гл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убинами, обеспечивающими безопасность при нырянии.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Мостки, трапы, плоты и вышки должны иметь сплошной настил и обеспечивать безопасный проход по ним отдыхающих.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Ежедневно перед приемом смены матросы-спасатели должны обследовать дно в границах мест ныряния с целью предупреждения несчастных случаев.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2.9. Пляжи оборудуются профилактическими стендами, содержащими следующую информацию: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извлечения из настоящих Правил;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материалы по предупреждению несчастных случаев с людьми на водных объектах;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схема акватории пляжа с указанием опасных мест и глубин;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данные о температуре воды и воздуха.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Границы пляжа обозначаются указателями с наименованием пляжа и сведениями о владельце (физическом лице, руководителе организации, эксплуатирующей пляж).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2.10. На выступающей за береговую линию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2.11. На береговой части пляжа не далее 5 метров от уреза воды выставляются через каждые 25 метров стойки (щиты) с навешенными на них спасательными кругами и "концами Александрова". На кругах должно быть нанесено название пляжа и надпись "Бросай утопающему".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2.12. На пляже устанавливаются мачты голубого цвета высотой 8 - 10 метров для подъема сигналов: желтый флаг 70 см </w:t>
      </w:r>
      <w:proofErr w:type="spellStart"/>
      <w:r>
        <w:rPr>
          <w:rFonts w:ascii="Verdana" w:hAnsi="Verdana"/>
          <w:color w:val="000000"/>
          <w:sz w:val="17"/>
          <w:szCs w:val="17"/>
        </w:rPr>
        <w:t>x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100 см (или 50 см </w:t>
      </w:r>
      <w:proofErr w:type="spellStart"/>
      <w:r>
        <w:rPr>
          <w:rFonts w:ascii="Verdana" w:hAnsi="Verdana"/>
          <w:color w:val="000000"/>
          <w:sz w:val="17"/>
          <w:szCs w:val="17"/>
        </w:rPr>
        <w:t>x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70 см), обозначающий "купание разрешено", и черный шар диаметром 1 метр, обозначающий "купание запрещено".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2.13. Пляжи, как правило, должны быть радиофицированы, обязательно иметь телефонную связь и помещение для оказания пострадавшим первой медицинской помощи.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2.14. Водопользователи (владельцы пляжей) на пляжах, протяженность береговой линии которых составляет более 200 метров, должны обеспечить установку на пляжах технических сре</w:t>
      </w:r>
      <w:proofErr w:type="gramStart"/>
      <w:r>
        <w:rPr>
          <w:rFonts w:ascii="Verdana" w:hAnsi="Verdana"/>
          <w:color w:val="000000"/>
          <w:sz w:val="17"/>
          <w:szCs w:val="17"/>
        </w:rPr>
        <w:t>дств дл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я экстренного вызова спасателей к месту происшествия.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2.15. Продажа спиртных напитков на пляжах ограничивается в соответствии с действующим законодательством.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 Меры по обеспечению безопасности населения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 пляжах и других местах массового отдыха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 водных объектах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3.1.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Водопользователи (владельцы пляжей), должностные лица уполномоченных федеральных органов исполнительной власти, работники спасательных станций и постов, члены Всероссийского общества спасания на водах (ВОСВОД) в соответствии с действующим законодательством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связи и оповещения, стендов и фотовитрин с профилактическими материалами. </w:t>
      </w:r>
      <w:proofErr w:type="gramEnd"/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3.2. Указания должностных лиц уполномоченных федеральных органов исполнительной власти, спасателей, сотрудников милиции, должностных лиц органов местного самоуправления в части исполнения ими своих полномочий по обеспечению безопасности людей и поддержанию правопорядка на пляжах и в других местах массового отдыха являются обязательными для водопользователей (владельцев пляжей) и граждан.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3.3. На пляжах и в других местах массового отдыха на водных объектах не допускается: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заплывать за буйки, обозначающие границы плавания;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подплывать к моторным, парусным, гребным судам, </w:t>
      </w:r>
      <w:proofErr w:type="spellStart"/>
      <w:r>
        <w:rPr>
          <w:rFonts w:ascii="Verdana" w:hAnsi="Verdana"/>
          <w:color w:val="000000"/>
          <w:sz w:val="17"/>
          <w:szCs w:val="17"/>
        </w:rPr>
        <w:t>гидроциклам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водным велосипедам и другим </w:t>
      </w:r>
      <w:proofErr w:type="spellStart"/>
      <w:r>
        <w:rPr>
          <w:rFonts w:ascii="Verdana" w:hAnsi="Verdana"/>
          <w:color w:val="000000"/>
          <w:sz w:val="17"/>
          <w:szCs w:val="17"/>
        </w:rPr>
        <w:t>плавсредствам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прыгать в воду с не приспособленных для этих целей сооружений;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загрязнять и засорять водоемы и берега;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купаться в состоянии алкогольного опьянения;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купаться в ночное время;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играть с мячом и в спортивные игры в не отведенных для этих целей местах, а также нырять с захватом купающихся, подавать крики ложной тревоги;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плавать на досках, бревнах, лежаках, автомобильных камерах и других предметах, которые могут нанести травмы и увечья отдыхающим;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погружаться с использованием автономных дыхательных аппаратов, заниматься подводной охотой в местах, не предназначенных для этих целей.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3.4. Маломерным судам (кроме спасательных) запрещается приближаться на расстояние менее 50 метров к границам зоны заплыва акватории пляжа и другим местам отдыха граждан на водных объектах. Судоводители и пассажиры маломерного судна должны быть одеты в спасательные жилеты (пояса-нагрудники), которые должны быть застегнуты.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Сезонные базы (временные сооружения) для стоянки маломерных судов, используемых с целью проката, размещаются на расстоянии не менее 50 метров от границы пляжа и других мест массового отдыха людей на водных объектах. Зона оперативного действия спасателей сезонной базы для стоянки моторных маломерных судов, используемых с целью проката, распространяется на буферные зоны шириной 50 метров от границ коридора выхода моторных маломерных судов на акваторию.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3.5.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>
        <w:rPr>
          <w:rFonts w:ascii="Verdana" w:hAnsi="Verdana"/>
          <w:color w:val="000000"/>
          <w:sz w:val="17"/>
          <w:szCs w:val="17"/>
        </w:rPr>
        <w:t>обучаемых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несет преподаватель (инструктор, тренер, воспитатель), проводящий обучение или тренировку.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3.6.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</w:p>
    <w:p w:rsidR="00144A59" w:rsidRPr="00144A59" w:rsidRDefault="00144A59" w:rsidP="00144A59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144A59">
        <w:rPr>
          <w:rFonts w:ascii="Verdana" w:hAnsi="Verdana"/>
          <w:b/>
          <w:color w:val="000000"/>
          <w:sz w:val="17"/>
          <w:szCs w:val="17"/>
        </w:rPr>
        <w:t xml:space="preserve">4. Меры обеспечения безопасности детей на водных объектах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4.1. Родители или иные лица, ответственные за обеспечение безопасности детей, обязаны не допускать купание детей в неустановленных местах, шалостей на водных объектах, плавания на не приспособленных для этого средствах (предметах) и других нарушений правил безопасности на водных объектах.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4.2. Безопасность детей на водных объектах обеспечивается правильным выбором и оборудованием места купания, проведением систематической разъяснительной работы с детьми о правилах поведения на водных объектах и соблюдением мер предосторожности.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4.3. В детских оздоровительных организациях, расположенных у водоемов, участок для купания детей (далее - участок) должен выбираться, по возможности, у пологого песчаного берега. Дно участка должно иметь постепенный уклон до глубины 2 метров без ям, уступов и перед открытием купального сезона должно быть очищено от водных растений, коряг, крупных камней, стекла и других предметов.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4.4. На пляже детской оздоровительной организации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от 12 лет и старше - с глубинами не более 1,3 метра.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Эти участки ограждаются плавучими ограждениями из буев оранжевого или красного цвета (диаметром не менее 300 мм).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4.5. Пляж детской оздоровительной организации должен отвечать установленным санитарным требованиям, быть благоустроен.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4.6. На расстоянии 5 метров от уреза воды через каждые 25 метров устанавливаются стойки с вывешенными на них спасательными кругами и "концами Александрова".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4.7. На территории пляжа детской оздоровительной организации обязательно оборудуется стенд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ветра, схемой акватории пляжа с указанием глубин и опасных мест.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4.8. Купание детей, отдыхающих в детской оздоровительной организации, разрешается только группами, в которых под наблюдением </w:t>
      </w:r>
      <w:proofErr w:type="gramStart"/>
      <w:r>
        <w:rPr>
          <w:rFonts w:ascii="Verdana" w:hAnsi="Verdana"/>
          <w:color w:val="000000"/>
          <w:sz w:val="17"/>
          <w:szCs w:val="17"/>
        </w:rPr>
        <w:t>одного воспитателя находится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 более 10 человек.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4.9. Купание детей, не умеющих плавать, проводится отдельно от детей, умеющих плавать.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4.10. </w:t>
      </w:r>
      <w:proofErr w:type="gramStart"/>
      <w:r>
        <w:rPr>
          <w:rFonts w:ascii="Verdana" w:hAnsi="Verdana"/>
          <w:color w:val="000000"/>
          <w:sz w:val="17"/>
          <w:szCs w:val="17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правильной организацией и проведением купания детей в детских оздоровительных организациях осуществляют руководители этих организаций или уполномоченные ими лица.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4.11. Перед началом купания детей, отдыхающих в детских оздоровительных организациях, проводится подготовка пляжа: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границы участка, отведенного для купания отряда (группы), должны быть обозначены вдоль береговой черты флажками;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 щитах необходимо развесить спасательные круги, "концы Александрова" и другой спасательный инвентарь;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спасательная лодка со спасателями должна выходить на внешнюю сторону границы заплыва и удерживаться в двух метрах от нее.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4.12. По окончании подготовки пляжа дети группами выводятся на участки купания и инструктируются по правилам поведения на водных объектах.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За купающимися детьми должно вестись непрерывное наблюдение дежурными воспитателями, медицинскими работниками и матросами-спасателями.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4.13. Купающимся детям запрещается нырять с перил, мостков, пересекать границу заплыва.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4.14. Во время купания детей на участке не допускается: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купание и нахождение посторонних лиц;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катание на лодках, катерах и других плавательных средствах.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4.15. Для проведения уроков по плаванию ограждается и соответствующим образом оборудуется площадка на берегу, примыкающая к воде. На площадке должны быть: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плавательные доски не менее 25 шт.;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резиновые круги не менее 25 шт.;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2 - 3 шеста, </w:t>
      </w:r>
      <w:proofErr w:type="gramStart"/>
      <w:r>
        <w:rPr>
          <w:rFonts w:ascii="Verdana" w:hAnsi="Verdana"/>
          <w:color w:val="000000"/>
          <w:sz w:val="17"/>
          <w:szCs w:val="17"/>
        </w:rPr>
        <w:t>применяемых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для поддержки не умеющих плавать;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плавательные поддерживающие пояса;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2 - 3 электромегафона;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доска расписания занятий с учебными плакатами по методике обучения и технике плавания.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родителями или иными лицами, умеющими хорошо плавать и нырять, ответственными за обеспечение безопасности детей.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 Меры обеспечения безопасности населения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 водных аттракционах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5.1. Водные аттракционы, аквапарки - технические средства, устройства и сооружения (развлекательные, спортивные и оздоровительные), размещаемые полностью или частично в пределах водного объекта.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5.2. Деятельность по установке и эксплуатации водных аттракционов осуществляется водопользователем (владельцем аттракциона) в соответствии с действующим законодательством Российской Федерации.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5.3.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На период купального сезона водопользователь (владелец аттракциона), эксплуатирующий водный аттракцион, с учетом особенностей расположения, размеров береговой территории и акватории водного аттракциона организует развертывание одного или нескольких спасательных постов с необходимыми </w:t>
      </w:r>
      <w:proofErr w:type="spellStart"/>
      <w:r>
        <w:rPr>
          <w:rFonts w:ascii="Verdana" w:hAnsi="Verdana"/>
          <w:color w:val="000000"/>
          <w:sz w:val="17"/>
          <w:szCs w:val="17"/>
        </w:rPr>
        <w:t>плавсредствами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оборудованием, снаряжением в соответствии с рекомендуемым табелем оснащенности (приложение № 1 к настоящим Правилам), на которых организует дежурство матросов-спасателей и медицинского персонала для предупреждения несчастных случаев и оказания помощи. </w:t>
      </w:r>
      <w:proofErr w:type="gramEnd"/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Матросы-спасатели спасательных постов (станций) допускаются к спасательным работам в соответствии с действующим законодательством.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Расписание работы спасательного поста, график дежурства матросов-спасателей устанавливаются водопользователем (владельцем аттракциона), эксплуатирующим водный аттракцион.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5.4. Используемые в водных аттракционах акватории водных объектов должны иметь плавучие ограждения в соответствии с пунктами 2.6 и 2.7 настоящих Правил.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5.5. В целях обеспечения безопасности пользователей водными аттракционами и купающихся на прилегающих участках пляжей для каждого водного аттракциона должны быть разработаны правила пользования водными аттракционами и поведения людей на водных объектах (далее - правила пользования).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Правила пользования должны быть вывешены на видном месте на территории размещения водного аттракциона.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5.6. Правила пользования должны содержать следующие основные положения: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возрастные ограничения обслуживаемых посетителей; меры санитарно-эпидемической безопасности;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запреты на эксплуатацию водного аттракциона при определенных гидрометеорологических условиях;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правила безопасности.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5.7. К обслуживанию водных аттракционов допускается только специально подготовленный персонал, прошедший инструктаж по технике безопасности.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5.8. Посетителям водных аттракционов не разрешается: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брать с собой предметы, которые могут повредить оборудование аттракциона и травмировать посетителей;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создавать скопление на стартовых площадках, секциях лестницы, вблизи места падения в воду;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курить, распивать напитки, принимать пищу на территории аттракциона;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находиться на водных аттракционах одиночного пользования одновременно в количестве двух и более человек;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проходить на территорию аттракциона с животными;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пользоваться водным аттракционом лицам с медицинскими противопоказаниями, а также в состоянии алкогольного и наркотического опьянения.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5.9. На территории водного аттракциона должна быть информация с указанием глубин. Рядом с входом людей в воду должен присутствовать матрос-спасатель. В местах купания детей должны находиться спасательные круги и "концы Александрова".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 Меры безопасности при пользовании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переправами и наплавными мостами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6.1. Переправы и наплавные мосты должны находиться в исправном рабочем состоянии и обеспечивать безопасность людей.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В соответствии с действующим федеральным законодательством ежегодное техническое освидетельствование переправ (кроме паромных), на которых используются маломерные суда, </w:t>
      </w:r>
      <w:r>
        <w:rPr>
          <w:rFonts w:ascii="Verdana" w:hAnsi="Verdana"/>
          <w:color w:val="000000"/>
          <w:sz w:val="17"/>
          <w:szCs w:val="17"/>
        </w:rPr>
        <w:lastRenderedPageBreak/>
        <w:t xml:space="preserve">наплавных мостов на внутренних водах, не включенных в перечень внутренних водных путей Российской Федерации, а также выдачу разрешений на их эксплуатацию осуществляет уполномоченный федеральный орган исполнительной власти. </w:t>
      </w:r>
      <w:proofErr w:type="gramEnd"/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6.2. Техническое состояние береговых сооружений, помещений и павильонов для ожидания пассажиров, водоотводов, причальных и швартовых устройств, </w:t>
      </w:r>
      <w:proofErr w:type="spellStart"/>
      <w:r>
        <w:rPr>
          <w:rFonts w:ascii="Verdana" w:hAnsi="Verdana"/>
          <w:color w:val="000000"/>
          <w:sz w:val="17"/>
          <w:szCs w:val="17"/>
        </w:rPr>
        <w:t>леерных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ограждений, аппарелей, разводных устройств наплавных мостов, переходных пролетов и трапов должно соответствовать предъявляемым к ним требованиям.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6.3. На переправах устанавливаются стенды (щиты) с материалами по профилактике несчастных случаев с людьми и с извлечениями из правил пользования (эксплуатации) переправами, включая порядок посадки и высадки пассажиров, погрузки и выгрузки автотранспорта и грузов.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6.4. На внутренних водных путях переправы должны обеспечивать беспрепятственный и безопасный пропуск судов, обозначаться навигационными огнями и знаками в соответствии с установленными требованиями. В темное время суток переправы должны быть освещены, а также иметь средства светофорной и звуковой сигнализации в соответствии с Правилами плавания по внутренним водным путям Российской Федерации, утвержденными приказом Министерства транспорта Российской Федерации от 14 октября 2002 года № 129, зарегистрированным в Министерстве юстиции Российской Федерации 30 декабря 2002 года № 4088.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6.5. Переправы должны иметь спасательные и противопожарные средства в соответствии с установленными нормами, а наплавные мосты - спасательные круги из расчета 1 круг на 5 метров моста с каждой стороны.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6.6. На переправах не допускается: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самостоятельно осуществлять переправу </w:t>
      </w:r>
      <w:proofErr w:type="gramStart"/>
      <w:r>
        <w:rPr>
          <w:rFonts w:ascii="Verdana" w:hAnsi="Verdana"/>
          <w:color w:val="000000"/>
          <w:sz w:val="17"/>
          <w:szCs w:val="17"/>
        </w:rPr>
        <w:t>на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 </w:t>
      </w:r>
      <w:proofErr w:type="gramStart"/>
      <w:r>
        <w:rPr>
          <w:rFonts w:ascii="Verdana" w:hAnsi="Verdana"/>
          <w:color w:val="000000"/>
          <w:sz w:val="17"/>
          <w:szCs w:val="17"/>
        </w:rPr>
        <w:t>предназначенных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для этих целей </w:t>
      </w:r>
      <w:proofErr w:type="spellStart"/>
      <w:r>
        <w:rPr>
          <w:rFonts w:ascii="Verdana" w:hAnsi="Verdana"/>
          <w:color w:val="000000"/>
          <w:sz w:val="17"/>
          <w:szCs w:val="17"/>
        </w:rPr>
        <w:t>плавсредствах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осуществлять переправу за границами зон переправы;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организовывать и проводить спортивные и другие мероприятия массового отдыха граждан.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6.7. Используемые на переправах </w:t>
      </w:r>
      <w:proofErr w:type="spellStart"/>
      <w:r>
        <w:rPr>
          <w:rFonts w:ascii="Verdana" w:hAnsi="Verdana"/>
          <w:color w:val="000000"/>
          <w:sz w:val="17"/>
          <w:szCs w:val="17"/>
        </w:rPr>
        <w:t>плавсредства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должны иметь установленную для них документацию, пройти государственную регистрацию, освидетельствование на годность к плаванию и эксплуатироваться в соответствии с требованиями, устанавливаемыми нормативными правовыми актами Российской Федерации.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Плавсредства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согласно действующему законодательству должны иметь регистрационные (бортовые) номера, нести опознавательные огни (знаки) и подавать установленные звуковые сигналы.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 Меры безопасности при пользовании ледовыми переправами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7.1. Органы государственной власти, местного самоуправления, юридические и физические лица в местах, где невозможно другое сообщение в зимнее время, вправе организовывать ледовые переправы, назначать (определять) лиц, ответственных за безопасность жизни людей. Организации, осуществляющие эксплуатацию ледовых переправ, в соответствии с действующим законодательством должны иметь разрешение на их эксплуатацию.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Инженерные изыскания, проектирование, строительство и эксплуатация ледовых переправ осуществляются в соответствии с требованиями Отраслевых дорожных норм (ОДН 218.010-98).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Техническое освидетельствование ледовых переправ и выдачу разрешений на их эксплуатацию в соответствии с действующим законодательством производит уполномоченный федеральный орган исполнительной власти.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7.2. Режим работы ледовых переправ определяется эксплуатирующими их организациями по согласованию с соответствующими уполномоченными органами исполнительной власти.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безопасной нагрузки на лед.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7.3. Места, отведенные для переправ, должны удовлетворять следующим условиям: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дороги и спуски, ведущие к переправам, благоустроены;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в районе переправы отсутствуют (слева и справа от нее на расстоянии 100 метров) сброс теплых вод и выход грунтовых вод, а также промоины, майны, полыньи, нагромождения торосов и площадки для заготовки льда;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расстояние не менее 100 метров. Ширина трассы устанавливается на 5 метров больше ширины наиболее габаритного груза, но не менее 20 метров для переправ нефтегазопромысловых зимников. Трасса ледовой переправы должна быть по возможности прямолинейна и пересекать реку под углом не менее 45 градусов. Минимальный радиус закругления должен быть не менее 60 метров.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7.4. Границы переправы днем обозначаются через каждые 25 - 30 метров ограничительными вехами, ночью - освещением (или вехами со светоотражающими элементами). Перед съездом на переправу устанавливаются шлагбаум, светофор и соответствующие дорожные знаки (ограничение массы, максимальной скорости, минимальной дистанции).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7.5. </w:t>
      </w:r>
      <w:proofErr w:type="gramStart"/>
      <w:r>
        <w:rPr>
          <w:rFonts w:ascii="Verdana" w:hAnsi="Verdana"/>
          <w:color w:val="000000"/>
          <w:sz w:val="17"/>
          <w:szCs w:val="17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Рядом со щитами должны быть спасательные доски, багор, шест, лестница, бревно длиной 5 - 6 метров и диаметром 10 - 12 см, используемые для оказания помощи людям при проломе льда.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трассы неисправных транспортных средств.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Транспортные средства должны выезжать на переправу со скоростью не более 10 км/час. Автомобили должны двигаться на второй или третьей передаче. Дверцы транспортных средств должны быть открыты, а ремни безопасности водителя и пассажиров отстегнуты.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7.6. Для обеспечения безопасности людей на переправе выставляется спасательный пост, укомплектованный спасателями, владеющими приемами оказания помощи </w:t>
      </w:r>
      <w:proofErr w:type="gramStart"/>
      <w:r>
        <w:rPr>
          <w:rFonts w:ascii="Verdana" w:hAnsi="Verdana"/>
          <w:color w:val="000000"/>
          <w:sz w:val="17"/>
          <w:szCs w:val="17"/>
        </w:rPr>
        <w:t>терпящим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бедствие на льду.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7.8. Ежедневно утром и вечером, а в оттепель и днем производится замер толщины льда и определяется его структура. Замер льда производится по всей трассе </w:t>
      </w:r>
      <w:proofErr w:type="gramStart"/>
      <w:r>
        <w:rPr>
          <w:rFonts w:ascii="Verdana" w:hAnsi="Verdana"/>
          <w:color w:val="000000"/>
          <w:sz w:val="17"/>
          <w:szCs w:val="17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особенно в местах, где 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7.9. На переправах не допускается: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пробивать лунки для рыбной ловли и других целей;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переезжать в </w:t>
      </w:r>
      <w:proofErr w:type="spellStart"/>
      <w:r>
        <w:rPr>
          <w:rFonts w:ascii="Verdana" w:hAnsi="Verdana"/>
          <w:color w:val="000000"/>
          <w:sz w:val="17"/>
          <w:szCs w:val="17"/>
        </w:rPr>
        <w:t>неогражденных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неохраняемых местах;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организовывать и проводить спортивные и другие мероприятия массового отдыха граждан.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 Меры безопасности на льду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8.1. При переходе водоема по льду следует пользоваться оборудованными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имеются родники, выступают на поверхность кусты, трава, впадают в водоем ручьи, вливаются теплые сточные воды промышленных предприятий, ведется заготовка льда и т.п.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Безопасным для перехода является лед с зеленоватым оттенком и толщиной не менее 7 сантиметров.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8.3. При переходе по льду группами необходимо следовать друг за другом на расстоянии 5 - 6 метров и быть готовым оказать немедленную помощь идущему впереди. Такая же дистанция должна соблюдаться при встречном движении.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Перевозка грузов производится на санях или других приспособлениях с возможно большей площадью опоры на поверхность льда.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8.5. При переходе водоема по льду на лыжах рекомендуется пользоваться проложенной лыжней, а при ее отсутствии - прежде чем двигаться по целине следует отстегнуть крепление лыж и снять петли лыжных палок с кистей рук. Рюкзак или ранец необходимо взять на одно плечо.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8.6. Во время подледного лова рыбы нельзя пробивать много лунок на ограниченной площади и собираться большими группами. Не допускается ловить рыбу в одиночку на тонком льду. Выезд автотранспорта на ледовое покрытие водоемов вне ледовых переправ не допускается.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8.7. В местах с большим количеством рыболовов в период интенсивного подледного лова рыбы органы местного самоуправления, водопользователи должны обеспечивать выставление наблюдательных постов, укомплектованных подготовленными спасателями, оснащенных спасательными средствами, средствами связи, электромегафонами и постоянно владеющих информацией о гидрометеорологической обстановке в этом районе.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При угрозе отрыва льда от берега спасатели немедленно информируют об этом рыболовов и принимают меры по удалению людей со льда.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9. Меры безопасности при производстве работ </w:t>
      </w: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 выемке грунта и заготовке льда на водных объектах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9.1.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Организации при производстве работ по выемке грунта и сапропеля, углублению дна водных объектов (в том числе обводненных карьеров) на пляжах, в других местах массового отдыха населения и вблизи них обязаны ограждать опасные для купания участки с выставлением соответствующих запрещающих знаков безопасности на водных объектах, а по окончании этих работ - выравнивать дно от береговой линии до глубины 2 метров. </w:t>
      </w:r>
      <w:proofErr w:type="gramEnd"/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9.2. Ответственность </w:t>
      </w:r>
      <w:proofErr w:type="gramStart"/>
      <w:r>
        <w:rPr>
          <w:rFonts w:ascii="Verdana" w:hAnsi="Verdana"/>
          <w:color w:val="000000"/>
          <w:sz w:val="17"/>
          <w:szCs w:val="17"/>
        </w:rPr>
        <w:t>за несчастные случаи с людьми в обводненных карьерах до окончания в них работ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несут организации, производящие выемку грунта.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9.3. Организации при производстве работ по заготовке льда должны ограждать опасные для людей участки и выставлять соответствующие запрещающие знаки безопасности.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10. Знаки безопасности на водных объектах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10.1. Знаки безопасности на водных объектах устанавливаются водопользователями (владельцами пляжей, переправ, наплавных мостов, баз (сооружений) для стоянок маломерных судов), организациями, проводящими дноуглубительные, строительные или другие работы, в целях предотвращения несчастных случаев с людьми на водных объектах.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10.2. Знаки безопасности должны соответствовать требованиям Государственного стандарта Российской Федерации ГОСТ </w:t>
      </w:r>
      <w:proofErr w:type="gramStart"/>
      <w:r>
        <w:rPr>
          <w:rFonts w:ascii="Verdana" w:hAnsi="Verdana"/>
          <w:color w:val="000000"/>
          <w:sz w:val="17"/>
          <w:szCs w:val="17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испытаний", принятого Постановлением </w:t>
      </w:r>
      <w:r>
        <w:rPr>
          <w:rFonts w:ascii="Verdana" w:hAnsi="Verdana"/>
          <w:color w:val="000000"/>
          <w:sz w:val="17"/>
          <w:szCs w:val="17"/>
        </w:rPr>
        <w:lastRenderedPageBreak/>
        <w:t xml:space="preserve">Государственного комитета Российской Федерации по стандартизации и метрологии от 19 сентября 2001 года № 387-ст. </w:t>
      </w:r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10.3. На водных объектах рекомендуется устанавливать знаки безопасности согласно приложению N 2 к настоящим Правилам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.". </w:t>
      </w:r>
      <w:proofErr w:type="gramEnd"/>
    </w:p>
    <w:p w:rsidR="00144A59" w:rsidRDefault="00144A59" w:rsidP="00144A59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144A59" w:rsidRDefault="00144A59" w:rsidP="00144A59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Руководитель департамента </w:t>
      </w:r>
    </w:p>
    <w:p w:rsidR="00144A59" w:rsidRDefault="00144A59" w:rsidP="00144A59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 чрезвычайным ситуациям </w:t>
      </w:r>
    </w:p>
    <w:p w:rsidR="00144A59" w:rsidRDefault="00144A59" w:rsidP="00144A59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и государственному экологическому </w:t>
      </w:r>
    </w:p>
    <w:p w:rsidR="00144A59" w:rsidRDefault="00144A59" w:rsidP="00144A59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контролю Краснодарского края </w:t>
      </w:r>
    </w:p>
    <w:p w:rsidR="00144A59" w:rsidRDefault="00144A59" w:rsidP="00144A59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А.В.ТРЕМБИЦКИЙ</w:t>
      </w:r>
    </w:p>
    <w:p w:rsidR="00844DA7" w:rsidRDefault="00844DA7"/>
    <w:sectPr w:rsidR="00844DA7" w:rsidSect="00144A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4A59"/>
    <w:rsid w:val="00060B80"/>
    <w:rsid w:val="00144A59"/>
    <w:rsid w:val="003503BA"/>
    <w:rsid w:val="0084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4881</Words>
  <Characters>27822</Characters>
  <Application>Microsoft Office Word</Application>
  <DocSecurity>0</DocSecurity>
  <Lines>231</Lines>
  <Paragraphs>65</Paragraphs>
  <ScaleCrop>false</ScaleCrop>
  <Company>HP</Company>
  <LinksUpToDate>false</LinksUpToDate>
  <CharactersWithSpaces>32638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2013-05-20T13:34:00Z</dcterms:created>
  <dcterms:modified xsi:type="dcterms:W3CDTF">2013-05-20T13:52:00Z</dcterms:modified>
</cp:coreProperties>
</file>