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F6" w:rsidRPr="004A3FF6" w:rsidRDefault="004A3FF6" w:rsidP="004A3FF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FF6">
        <w:rPr>
          <w:rFonts w:ascii="Times New Roman" w:hAnsi="Times New Roman" w:cs="Times New Roman"/>
          <w:b/>
          <w:sz w:val="28"/>
          <w:szCs w:val="28"/>
          <w:lang w:eastAsia="ru-RU"/>
        </w:rPr>
        <w:t>ПРИГЛАШАЕМ ПРИНЯТЬ УЧАСТИЕ!!!</w:t>
      </w:r>
    </w:p>
    <w:p w:rsidR="004A3FF6" w:rsidRDefault="004A3FF6" w:rsidP="003C0EC3">
      <w:pPr>
        <w:pStyle w:val="a3"/>
      </w:pPr>
      <w:bookmarkStart w:id="0" w:name="_GoBack"/>
      <w:bookmarkEnd w:id="0"/>
      <w:r>
        <w:t xml:space="preserve">С начала сентября стартует </w:t>
      </w:r>
      <w:r w:rsidR="003C0EC3">
        <w:t>Всероссийская акция-фотоконкурс в интернете «Школа без границ»</w:t>
      </w:r>
      <w:r>
        <w:t>,</w:t>
      </w:r>
      <w:r w:rsidR="003C0EC3">
        <w:t xml:space="preserve"> инициирован</w:t>
      </w:r>
      <w:r>
        <w:t xml:space="preserve">ная </w:t>
      </w:r>
      <w:r w:rsidR="003C0EC3">
        <w:t xml:space="preserve"> Министерством просвещения </w:t>
      </w:r>
      <w:r w:rsidR="003C0EC3">
        <w:rPr>
          <w:rStyle w:val="resh-link"/>
        </w:rPr>
        <w:t>России</w:t>
      </w:r>
      <w:r w:rsidR="003C0EC3">
        <w:t xml:space="preserve"> и проводится ИД «Комсомольская правда». </w:t>
      </w:r>
    </w:p>
    <w:p w:rsidR="003C0EC3" w:rsidRDefault="003C0EC3" w:rsidP="003C0EC3">
      <w:pPr>
        <w:pStyle w:val="a3"/>
      </w:pPr>
      <w:r>
        <w:rPr>
          <w:rStyle w:val="a4"/>
        </w:rPr>
        <w:t>Цель проведения Акции</w:t>
      </w:r>
      <w:r>
        <w:t xml:space="preserve"> привлечь внимание широкой общественности к лучшим образовательным практикам в сфере ранней профориентации, а также поощрить учащихся общеобразовательных организаций к приобретению навыков самоопределения, к отысканию и развитию своих способностей, склонностей и талантов.</w:t>
      </w:r>
    </w:p>
    <w:p w:rsidR="003C0EC3" w:rsidRDefault="003C0EC3" w:rsidP="003C0EC3">
      <w:pPr>
        <w:pStyle w:val="a3"/>
      </w:pPr>
      <w:r>
        <w:rPr>
          <w:rStyle w:val="a4"/>
        </w:rPr>
        <w:t>Период проведения Акции:</w:t>
      </w:r>
      <w:r>
        <w:t xml:space="preserve"> Акция проводится с 01 сентября по 30 сентября 2018 г. Не позднее, чем 03 октября 2018 г. будут опубликованы результаты конкурса и объявлены победители на сайте kp.ru.</w:t>
      </w:r>
    </w:p>
    <w:p w:rsidR="003C0EC3" w:rsidRDefault="003C0EC3" w:rsidP="003C0EC3">
      <w:pPr>
        <w:pStyle w:val="a3"/>
      </w:pPr>
      <w:r>
        <w:rPr>
          <w:rStyle w:val="a4"/>
        </w:rPr>
        <w:t>Аудитория участников Акции</w:t>
      </w:r>
      <w:r>
        <w:t>: к участию в акции приглашаются учащиеся общеобразовательных организаций - школ, гимназий и лицеев Российской Федерации. По итогам Акции будет подведена статистика и определен рейтинг активности регионов, а также выявлены победители в трех номинациях, которым буду вручены призы.</w:t>
      </w:r>
    </w:p>
    <w:p w:rsidR="003C0EC3" w:rsidRDefault="003C0EC3" w:rsidP="003C0EC3">
      <w:pPr>
        <w:pStyle w:val="a3"/>
      </w:pPr>
      <w:r>
        <w:rPr>
          <w:rStyle w:val="a4"/>
        </w:rPr>
        <w:t>Формат проведения Акции:</w:t>
      </w:r>
      <w:r>
        <w:t xml:space="preserve"> Акция проходит в онлайн-формате, для участия следует зайти в специальный раздел Акции на сайте «Комсомольской правды» </w:t>
      </w:r>
      <w:hyperlink r:id="rId4" w:history="1">
        <w:r>
          <w:rPr>
            <w:rStyle w:val="a5"/>
          </w:rPr>
          <w:t>https://www.kp.ru/daily/no-limits-school/</w:t>
        </w:r>
      </w:hyperlink>
      <w:r>
        <w:t xml:space="preserve"> , загрузить свое фото по теме выбранной номинации, добавить короткое описание к нему, и заполнить анкету участника, указав имя, регион, школу и контактные данные. </w:t>
      </w:r>
      <w:proofErr w:type="spellStart"/>
      <w:r>
        <w:t>Официальныйхештег</w:t>
      </w:r>
      <w:proofErr w:type="spellEnd"/>
      <w:r>
        <w:t xml:space="preserve"> для размещения анонсирующей информации об акции в социальных сетях - #</w:t>
      </w:r>
      <w:proofErr w:type="spellStart"/>
      <w:r>
        <w:t>школабезграниц</w:t>
      </w:r>
      <w:proofErr w:type="spellEnd"/>
    </w:p>
    <w:p w:rsidR="003C0EC3" w:rsidRDefault="004A3FF6" w:rsidP="003C0EC3">
      <w:pPr>
        <w:pStyle w:val="a3"/>
      </w:pPr>
      <w:r>
        <w:rPr>
          <w:rStyle w:val="a4"/>
        </w:rPr>
        <w:t xml:space="preserve">Условия </w:t>
      </w:r>
      <w:r w:rsidR="003C0EC3">
        <w:rPr>
          <w:rStyle w:val="a4"/>
        </w:rPr>
        <w:t xml:space="preserve"> фотоконкурса</w:t>
      </w:r>
      <w:r w:rsidR="003C0EC3">
        <w:t xml:space="preserve">: В рамках Акции среди учащихся 1-11 классов школ, лицеев, гимназий </w:t>
      </w:r>
      <w:r w:rsidR="003C0EC3">
        <w:rPr>
          <w:rStyle w:val="resh-link"/>
        </w:rPr>
        <w:t>РФ</w:t>
      </w:r>
      <w:r w:rsidR="003C0EC3">
        <w:t xml:space="preserve"> проводится тематический фотоконкурс. </w:t>
      </w:r>
      <w:proofErr w:type="gramStart"/>
      <w:r w:rsidR="003C0EC3">
        <w:t xml:space="preserve">Участники фотоконкурса выполняют творческое задание согласно условиям проведения фотоконкурса, опубликованным в специальном разделе Акции на федеральном сайте kp.ru и в рубрике «Конкурсы» и в специальном разделе Акции </w:t>
      </w:r>
      <w:hyperlink r:id="rId5" w:history="1">
        <w:r w:rsidR="003C0EC3">
          <w:rPr>
            <w:rStyle w:val="a5"/>
          </w:rPr>
          <w:t>https://www.kp.ru/daily/no-limits-school/</w:t>
        </w:r>
      </w:hyperlink>
      <w:r w:rsidR="003C0EC3">
        <w:t xml:space="preserve">. Творческое задание состоит в том, что участник делает тематическую фотографию по одной из предложенных номинаций и загружает ее на сайт в специальную форму в формате </w:t>
      </w:r>
      <w:proofErr w:type="spellStart"/>
      <w:r w:rsidR="003C0EC3">
        <w:t>jpeg</w:t>
      </w:r>
      <w:proofErr w:type="spellEnd"/>
      <w:proofErr w:type="gramEnd"/>
      <w:r w:rsidR="003C0EC3">
        <w:t xml:space="preserve">, </w:t>
      </w:r>
      <w:proofErr w:type="spellStart"/>
      <w:r w:rsidR="003C0EC3">
        <w:t>jpg</w:t>
      </w:r>
      <w:proofErr w:type="spellEnd"/>
      <w:r w:rsidR="003C0EC3">
        <w:t>. Фотография сопровождается кратким описанием и контактными данными участника. Участник сообщает, в каком регионе проживает, в какой школе учится, сообщает номер своего телефона и адрес электронной почты.</w:t>
      </w:r>
    </w:p>
    <w:p w:rsidR="003C0EC3" w:rsidRDefault="003C0EC3" w:rsidP="003C0EC3">
      <w:pPr>
        <w:pStyle w:val="a3"/>
      </w:pPr>
      <w:r>
        <w:rPr>
          <w:rStyle w:val="a4"/>
        </w:rPr>
        <w:t>Номинации Акции-фотоконкурса</w:t>
      </w:r>
    </w:p>
    <w:p w:rsidR="003C0EC3" w:rsidRDefault="003C0EC3" w:rsidP="003C0EC3">
      <w:pPr>
        <w:pStyle w:val="a3"/>
      </w:pPr>
      <w:r>
        <w:t>Акция проводится в трех номинациях. Выбор номинации осуществляет сам участник Акции (фотоконкурса).</w:t>
      </w:r>
    </w:p>
    <w:p w:rsidR="003C0EC3" w:rsidRDefault="003C0EC3" w:rsidP="003C0EC3">
      <w:pPr>
        <w:pStyle w:val="a3"/>
      </w:pPr>
      <w:r>
        <w:t>Участники Акции – ученики или группы учеников с 1 по 11-й класс российской школы, гимназии, лицея.</w:t>
      </w:r>
    </w:p>
    <w:p w:rsidR="003C0EC3" w:rsidRDefault="003C0EC3" w:rsidP="003C0EC3">
      <w:pPr>
        <w:pStyle w:val="a3"/>
      </w:pPr>
      <w:r>
        <w:rPr>
          <w:rStyle w:val="a4"/>
        </w:rPr>
        <w:t>1 номинация: «Я выбираю профессию»</w:t>
      </w:r>
      <w:r>
        <w:t xml:space="preserve"> Конкурсантам, выбравшим эту номинацию, предлагается выполнить творческое задание: сделать фотографию, на которой должен быть изображен участник в образе выбранной профессии. Например, участника фотографируют в профессиональном костюме, с атрибутом выбранной профессии. Фантазия участника не ограничивается, нужно сделать фотографию, по которой можно определить, какую профессию выбирает участник, кем он видит себя в будущем. </w:t>
      </w:r>
      <w:r>
        <w:lastRenderedPageBreak/>
        <w:t xml:space="preserve">Фотография сопровождается кратким описанием (не более 1 </w:t>
      </w:r>
      <w:proofErr w:type="spellStart"/>
      <w:proofErr w:type="gramStart"/>
      <w:r>
        <w:t>тыс</w:t>
      </w:r>
      <w:proofErr w:type="spellEnd"/>
      <w:proofErr w:type="gramEnd"/>
      <w:r>
        <w:t xml:space="preserve"> знаков, 3-5 предложений), почему участнику нравится та или иная профессия.</w:t>
      </w:r>
    </w:p>
    <w:p w:rsidR="003C0EC3" w:rsidRDefault="003C0EC3" w:rsidP="003C0EC3">
      <w:pPr>
        <w:pStyle w:val="a3"/>
      </w:pPr>
      <w:r w:rsidRPr="009F3CA4">
        <w:rPr>
          <w:rStyle w:val="a4"/>
          <w:highlight w:val="yellow"/>
        </w:rPr>
        <w:t>2 номинация: «Мой учитель – мой лучший наставник»</w:t>
      </w:r>
      <w:r w:rsidRPr="009F3CA4">
        <w:rPr>
          <w:highlight w:val="yellow"/>
        </w:rPr>
        <w:t xml:space="preserve"> - Участники фотоконкурса, выбравшие эту номинацию, загружают фотографию, на которой изображен участник вместе со своим наставником, школьным учителем или преподавателем дополнительного образования. К фотографии конкурсант добавляет краткое описание, как наставник помогает определиться с выбором будущей профессии, почему работа наставника или его авторитетное мнение повлияло на выбор будущей профессии. Количество знаков для описания фотографии - не более 1 </w:t>
      </w:r>
      <w:proofErr w:type="spellStart"/>
      <w:proofErr w:type="gramStart"/>
      <w:r w:rsidRPr="009F3CA4">
        <w:rPr>
          <w:highlight w:val="yellow"/>
        </w:rPr>
        <w:t>тыс</w:t>
      </w:r>
      <w:proofErr w:type="spellEnd"/>
      <w:proofErr w:type="gramEnd"/>
      <w:r w:rsidRPr="009F3CA4">
        <w:rPr>
          <w:highlight w:val="yellow"/>
        </w:rPr>
        <w:t xml:space="preserve"> (3-5 предложений).</w:t>
      </w:r>
    </w:p>
    <w:p w:rsidR="003C0EC3" w:rsidRDefault="003C0EC3" w:rsidP="003C0EC3">
      <w:pPr>
        <w:pStyle w:val="a3"/>
      </w:pPr>
      <w:r>
        <w:rPr>
          <w:rStyle w:val="a4"/>
        </w:rPr>
        <w:t>3 номинация: "Территория творчества"</w:t>
      </w:r>
      <w:r>
        <w:t xml:space="preserve">: конкурсант загружает фотографию, на которой он изображен с собственным изобретением, технической разработкой или творческим произведением, к фотографии добавляется краткое описание своей работы, количество знаков не более 1 </w:t>
      </w:r>
      <w:proofErr w:type="spellStart"/>
      <w:proofErr w:type="gramStart"/>
      <w:r>
        <w:t>тыс</w:t>
      </w:r>
      <w:proofErr w:type="spellEnd"/>
      <w:proofErr w:type="gramEnd"/>
      <w:r>
        <w:t xml:space="preserve"> (3-5 предложений).</w:t>
      </w:r>
    </w:p>
    <w:p w:rsidR="003C0EC3" w:rsidRDefault="003C0EC3" w:rsidP="003C0EC3">
      <w:pPr>
        <w:pStyle w:val="a3"/>
      </w:pPr>
      <w:r>
        <w:rPr>
          <w:rStyle w:val="a4"/>
        </w:rPr>
        <w:t>Призовой фонд Акции-фотоконкурса:</w:t>
      </w:r>
    </w:p>
    <w:p w:rsidR="003C0EC3" w:rsidRDefault="003C0EC3" w:rsidP="003C0EC3">
      <w:pPr>
        <w:pStyle w:val="a3"/>
      </w:pPr>
      <w:r>
        <w:t>Всего будет вручено 9 (девять призов), в каждой номинации будут определяться по три призовых места. Предлагается вручать следующие призы участникам фотоконкурса, занявшим</w:t>
      </w:r>
    </w:p>
    <w:p w:rsidR="003C0EC3" w:rsidRDefault="003C0EC3" w:rsidP="003C0EC3">
      <w:pPr>
        <w:pStyle w:val="a3"/>
      </w:pPr>
      <w:r>
        <w:t xml:space="preserve">1 место – вручается планшет </w:t>
      </w:r>
      <w:proofErr w:type="spellStart"/>
      <w:r>
        <w:t>AppleiPad</w:t>
      </w:r>
      <w:proofErr w:type="spellEnd"/>
      <w:r>
        <w:t xml:space="preserve"> (128Gb, </w:t>
      </w:r>
      <w:proofErr w:type="spellStart"/>
      <w:r>
        <w:t>Wi-Fi</w:t>
      </w:r>
      <w:proofErr w:type="spellEnd"/>
      <w:r>
        <w:t xml:space="preserve"> + </w:t>
      </w:r>
      <w:proofErr w:type="spellStart"/>
      <w:r>
        <w:t>Cellular</w:t>
      </w:r>
      <w:proofErr w:type="spellEnd"/>
      <w:r>
        <w:t>)</w:t>
      </w:r>
    </w:p>
    <w:p w:rsidR="003C0EC3" w:rsidRDefault="003C0EC3" w:rsidP="003C0EC3">
      <w:pPr>
        <w:pStyle w:val="a3"/>
      </w:pPr>
      <w:r>
        <w:t xml:space="preserve">2 место – вручается планшет </w:t>
      </w:r>
      <w:proofErr w:type="spellStart"/>
      <w:r>
        <w:t>AppleiPad</w:t>
      </w:r>
      <w:proofErr w:type="spellEnd"/>
      <w:r>
        <w:t xml:space="preserve"> 2017 (9.7 </w:t>
      </w:r>
      <w:proofErr w:type="spellStart"/>
      <w:r>
        <w:t>Wi-Fi</w:t>
      </w:r>
      <w:proofErr w:type="spellEnd"/>
      <w:r>
        <w:t>)</w:t>
      </w:r>
    </w:p>
    <w:p w:rsidR="004A3FF6" w:rsidRDefault="003C0EC3" w:rsidP="003C0EC3">
      <w:pPr>
        <w:pStyle w:val="a3"/>
      </w:pPr>
      <w:r>
        <w:t xml:space="preserve">3 место – вручаются Умные часы (в зависимости от возраста победителя в каждой номинации – Умные часы </w:t>
      </w:r>
      <w:proofErr w:type="spellStart"/>
      <w:r>
        <w:t>SmartBabyWatch</w:t>
      </w:r>
      <w:proofErr w:type="spellEnd"/>
      <w:r>
        <w:t xml:space="preserve"> T58, или умные часы </w:t>
      </w:r>
      <w:proofErr w:type="spellStart"/>
      <w:r>
        <w:t>EnBeChildrenWatch</w:t>
      </w:r>
      <w:proofErr w:type="spellEnd"/>
      <w:r>
        <w:t xml:space="preserve">, или умные часы </w:t>
      </w:r>
      <w:proofErr w:type="spellStart"/>
      <w:r>
        <w:t>I'mWatch</w:t>
      </w:r>
      <w:proofErr w:type="spellEnd"/>
      <w:r>
        <w:t>).</w:t>
      </w:r>
    </w:p>
    <w:p w:rsidR="004A3FF6" w:rsidRDefault="004A3FF6" w:rsidP="004A3FF6">
      <w:pPr>
        <w:rPr>
          <w:lang w:eastAsia="ru-RU"/>
        </w:rPr>
      </w:pPr>
    </w:p>
    <w:sectPr w:rsidR="004A3FF6" w:rsidSect="00AD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61F"/>
    <w:rsid w:val="003C0EC3"/>
    <w:rsid w:val="00431C01"/>
    <w:rsid w:val="004A3FF6"/>
    <w:rsid w:val="00660991"/>
    <w:rsid w:val="008F061F"/>
    <w:rsid w:val="0091722F"/>
    <w:rsid w:val="009F3CA4"/>
    <w:rsid w:val="00AD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3C0EC3"/>
  </w:style>
  <w:style w:type="character" w:styleId="a4">
    <w:name w:val="Strong"/>
    <w:basedOn w:val="a0"/>
    <w:uiPriority w:val="22"/>
    <w:qFormat/>
    <w:rsid w:val="003C0EC3"/>
    <w:rPr>
      <w:b/>
      <w:bCs/>
    </w:rPr>
  </w:style>
  <w:style w:type="character" w:styleId="a5">
    <w:name w:val="Hyperlink"/>
    <w:basedOn w:val="a0"/>
    <w:uiPriority w:val="99"/>
    <w:semiHidden/>
    <w:unhideWhenUsed/>
    <w:rsid w:val="003C0EC3"/>
    <w:rPr>
      <w:color w:val="0000FF"/>
      <w:u w:val="single"/>
    </w:rPr>
  </w:style>
  <w:style w:type="character" w:customStyle="1" w:styleId="name-link">
    <w:name w:val="name-link"/>
    <w:basedOn w:val="a0"/>
    <w:rsid w:val="003C0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3C0EC3"/>
  </w:style>
  <w:style w:type="character" w:styleId="a4">
    <w:name w:val="Strong"/>
    <w:basedOn w:val="a0"/>
    <w:uiPriority w:val="22"/>
    <w:qFormat/>
    <w:rsid w:val="003C0EC3"/>
    <w:rPr>
      <w:b/>
      <w:bCs/>
    </w:rPr>
  </w:style>
  <w:style w:type="character" w:styleId="a5">
    <w:name w:val="Hyperlink"/>
    <w:basedOn w:val="a0"/>
    <w:uiPriority w:val="99"/>
    <w:semiHidden/>
    <w:unhideWhenUsed/>
    <w:rsid w:val="003C0EC3"/>
    <w:rPr>
      <w:color w:val="0000FF"/>
      <w:u w:val="single"/>
    </w:rPr>
  </w:style>
  <w:style w:type="character" w:customStyle="1" w:styleId="name-link">
    <w:name w:val="name-link"/>
    <w:basedOn w:val="a0"/>
    <w:rsid w:val="003C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ban.kp.ru/daily/no-limits-school/" TargetMode="External"/><Relationship Id="rId4" Type="http://schemas.openxmlformats.org/officeDocument/2006/relationships/hyperlink" Target="https://www.kuban.kp.ru/daily/no-limits-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LymarIA</dc:creator>
  <cp:lastModifiedBy> </cp:lastModifiedBy>
  <cp:revision>2</cp:revision>
  <dcterms:created xsi:type="dcterms:W3CDTF">2018-09-01T10:38:00Z</dcterms:created>
  <dcterms:modified xsi:type="dcterms:W3CDTF">2018-09-01T10:38:00Z</dcterms:modified>
</cp:coreProperties>
</file>